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19644" w14:textId="77777777" w:rsidR="00D50BCC" w:rsidRPr="00D50BCC" w:rsidRDefault="00D50BCC" w:rsidP="00D50BCC">
      <w:pPr>
        <w:spacing w:before="72" w:line="185" w:lineRule="exact"/>
        <w:ind w:left="5569"/>
        <w:jc w:val="right"/>
        <w:rPr>
          <w:rFonts w:ascii="Trebuchet MS" w:hAnsi="Trebuchet MS"/>
          <w:b/>
          <w:sz w:val="16"/>
        </w:rPr>
      </w:pPr>
      <w:r w:rsidRPr="00D50BCC">
        <w:rPr>
          <w:rFonts w:ascii="Trebuchet MS" w:hAnsi="Trebuchet MS"/>
          <w:b/>
          <w:sz w:val="16"/>
        </w:rPr>
        <w:t xml:space="preserve">    </w:t>
      </w:r>
      <w:bookmarkStart w:id="0" w:name="_Hlk93914591"/>
      <w:r w:rsidRPr="00D50BCC">
        <w:rPr>
          <w:rFonts w:ascii="Trebuchet MS" w:hAnsi="Trebuchet MS"/>
          <w:b/>
          <w:sz w:val="16"/>
        </w:rPr>
        <w:t>XLV ENCONTRO NACIONAL DE ENGENHARIA DE PRODUÇÃO</w:t>
      </w:r>
    </w:p>
    <w:p w14:paraId="6BEE7A01" w14:textId="77777777" w:rsidR="00D50BCC" w:rsidRPr="00D50BCC" w:rsidRDefault="00D50BCC" w:rsidP="00D50BCC">
      <w:pPr>
        <w:spacing w:before="72" w:line="185" w:lineRule="exact"/>
        <w:ind w:left="5569"/>
        <w:jc w:val="right"/>
        <w:rPr>
          <w:rFonts w:ascii="Trebuchet MS" w:hAnsi="Trebuchet MS"/>
          <w:bCs/>
          <w:sz w:val="16"/>
        </w:rPr>
      </w:pPr>
      <w:r w:rsidRPr="00D50BCC">
        <w:rPr>
          <w:rFonts w:ascii="Trebuchet MS" w:hAnsi="Trebuchet MS"/>
          <w:bCs/>
          <w:sz w:val="16"/>
        </w:rPr>
        <w:t xml:space="preserve"> "Produção inteligente para um futuro renovável"</w:t>
      </w:r>
    </w:p>
    <w:p w14:paraId="36CB6742" w14:textId="77777777" w:rsidR="00D50BCC" w:rsidRPr="00D50BCC" w:rsidRDefault="00D50BCC" w:rsidP="00D50BCC">
      <w:pPr>
        <w:spacing w:before="72" w:line="185" w:lineRule="exact"/>
        <w:ind w:left="5569"/>
        <w:jc w:val="right"/>
        <w:rPr>
          <w:rFonts w:ascii="Trebuchet MS" w:hAnsi="Trebuchet MS"/>
          <w:bCs/>
          <w:sz w:val="16"/>
        </w:rPr>
      </w:pPr>
      <w:r w:rsidRPr="00D50BCC">
        <w:rPr>
          <w:rFonts w:ascii="Trebuchet MS" w:hAnsi="Trebuchet MS"/>
          <w:bCs/>
          <w:sz w:val="16"/>
        </w:rPr>
        <w:t>Natal, Rio Grande do Norte, 14 a 17 de outubro de 2025.</w:t>
      </w:r>
      <w:bookmarkEnd w:id="0"/>
    </w:p>
    <w:p w14:paraId="3770A9C8" w14:textId="4EA7D692" w:rsidR="00993DBE" w:rsidRDefault="00993DBE" w:rsidP="009B5C5F">
      <w:pPr>
        <w:spacing w:before="72" w:line="185" w:lineRule="exact"/>
        <w:ind w:left="5569"/>
        <w:jc w:val="right"/>
        <w:rPr>
          <w:rFonts w:ascii="Trebuchet MS"/>
          <w:sz w:val="18"/>
        </w:rPr>
      </w:pPr>
    </w:p>
    <w:p w14:paraId="3679754B" w14:textId="6BB246CE" w:rsidR="00993DBE" w:rsidRDefault="00993DBE" w:rsidP="00993DBE">
      <w:pPr>
        <w:pStyle w:val="Corpodetexto"/>
        <w:spacing w:before="4"/>
        <w:rPr>
          <w:rFonts w:ascii="Trebuchet MS"/>
          <w:sz w:val="22"/>
        </w:rPr>
      </w:pPr>
    </w:p>
    <w:p w14:paraId="6C95A14D" w14:textId="235345B0" w:rsidR="00993DBE" w:rsidRPr="0027218C" w:rsidRDefault="00993DBE" w:rsidP="00993DBE">
      <w:pPr>
        <w:ind w:right="203"/>
        <w:jc w:val="right"/>
        <w:rPr>
          <w:b/>
          <w:sz w:val="36"/>
          <w:lang w:val="pt-BR"/>
        </w:rPr>
      </w:pPr>
      <w:r>
        <w:rPr>
          <w:b/>
          <w:sz w:val="36"/>
        </w:rPr>
        <w:t xml:space="preserve">(TÍTULO DO ARTIGO) </w:t>
      </w:r>
    </w:p>
    <w:p w14:paraId="4359E5C2" w14:textId="38B72C83" w:rsidR="00993DBE" w:rsidRDefault="00993DBE" w:rsidP="00993DBE">
      <w:pPr>
        <w:pStyle w:val="Ttulo1"/>
        <w:spacing w:before="275" w:line="274" w:lineRule="exact"/>
        <w:ind w:left="0" w:right="116" w:firstLine="0"/>
        <w:jc w:val="right"/>
      </w:pPr>
      <w:r>
        <w:t>Autor 1 (Instituição)</w:t>
      </w:r>
    </w:p>
    <w:p w14:paraId="4BB9CCD7" w14:textId="77777777" w:rsidR="00F101B8" w:rsidRDefault="00F101B8" w:rsidP="00F101B8">
      <w:pPr>
        <w:pStyle w:val="Ttulo1"/>
        <w:spacing w:before="275" w:line="274" w:lineRule="exact"/>
        <w:ind w:left="0" w:right="116" w:firstLine="0"/>
        <w:jc w:val="right"/>
      </w:pPr>
      <w:r>
        <w:t>Autor 2 (Instituição)</w:t>
      </w:r>
    </w:p>
    <w:p w14:paraId="00EC5F12" w14:textId="77777777" w:rsidR="00F101B8" w:rsidRDefault="00F101B8" w:rsidP="00993DBE">
      <w:pPr>
        <w:pStyle w:val="Corpodetexto"/>
        <w:spacing w:line="274" w:lineRule="exact"/>
        <w:ind w:right="177"/>
        <w:jc w:val="right"/>
      </w:pPr>
    </w:p>
    <w:p w14:paraId="0707ECC4" w14:textId="1E8C592C" w:rsidR="00993DBE" w:rsidRDefault="00993DBE" w:rsidP="0027218C">
      <w:pPr>
        <w:pStyle w:val="Corpodetexto"/>
        <w:rPr>
          <w:sz w:val="26"/>
        </w:rPr>
      </w:pPr>
    </w:p>
    <w:p w14:paraId="5612C9A9" w14:textId="01F6CF4C" w:rsidR="00993DBE" w:rsidRDefault="0027218C" w:rsidP="00993DBE">
      <w:pPr>
        <w:pStyle w:val="Corpodetexto"/>
        <w:rPr>
          <w:sz w:val="26"/>
        </w:rPr>
      </w:pPr>
      <w:r>
        <w:rPr>
          <w:noProof/>
        </w:rPr>
        <w:drawing>
          <wp:inline distT="0" distB="0" distL="0" distR="0" wp14:anchorId="747B419E" wp14:editId="0C2CE123">
            <wp:extent cx="1216799" cy="957430"/>
            <wp:effectExtent l="0" t="0" r="254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799" cy="95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F2F0D" w14:textId="77777777" w:rsidR="00993DBE" w:rsidRDefault="00993DBE" w:rsidP="00993DBE">
      <w:pPr>
        <w:spacing w:before="230"/>
        <w:ind w:left="3096" w:right="116"/>
        <w:jc w:val="both"/>
        <w:rPr>
          <w:i/>
          <w:sz w:val="24"/>
        </w:rPr>
      </w:pPr>
      <w:r>
        <w:rPr>
          <w:i/>
          <w:sz w:val="24"/>
        </w:rPr>
        <w:t>Insira aqui o resumo do seu trabalho. É importante que o conteúdo não ultrapasse a primeira página.</w:t>
      </w:r>
    </w:p>
    <w:p w14:paraId="0C4CCF02" w14:textId="77777777" w:rsidR="009D019E" w:rsidRDefault="009D019E" w:rsidP="00993DBE">
      <w:pPr>
        <w:spacing w:before="230"/>
        <w:ind w:left="3096" w:right="116"/>
        <w:jc w:val="both"/>
        <w:rPr>
          <w:i/>
          <w:sz w:val="24"/>
        </w:rPr>
      </w:pPr>
      <w:r>
        <w:rPr>
          <w:i/>
          <w:sz w:val="24"/>
        </w:rPr>
        <w:t>Palavras-chave: Engenharia de Produção, Encontro, Operações, Sustentáveis.</w:t>
      </w:r>
    </w:p>
    <w:p w14:paraId="79AE2590" w14:textId="77777777" w:rsidR="00993DBE" w:rsidRDefault="00993DBE" w:rsidP="00993DBE">
      <w:pPr>
        <w:pStyle w:val="Corpodetexto"/>
        <w:spacing w:before="1"/>
        <w:rPr>
          <w:i/>
        </w:rPr>
      </w:pPr>
    </w:p>
    <w:sectPr w:rsidR="00993DBE" w:rsidSect="007A7437">
      <w:pgSz w:w="11910" w:h="16840"/>
      <w:pgMar w:top="340" w:right="13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DBE"/>
    <w:rsid w:val="0001140A"/>
    <w:rsid w:val="00194175"/>
    <w:rsid w:val="0027218C"/>
    <w:rsid w:val="002D73B7"/>
    <w:rsid w:val="002F4151"/>
    <w:rsid w:val="00324990"/>
    <w:rsid w:val="00402D12"/>
    <w:rsid w:val="00494193"/>
    <w:rsid w:val="007A7437"/>
    <w:rsid w:val="00993DBE"/>
    <w:rsid w:val="009B5C5F"/>
    <w:rsid w:val="009D019E"/>
    <w:rsid w:val="00D50BCC"/>
    <w:rsid w:val="00E27E37"/>
    <w:rsid w:val="00F101B8"/>
    <w:rsid w:val="00FB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EAFF"/>
  <w15:chartTrackingRefBased/>
  <w15:docId w15:val="{7A7B15CB-8D24-400D-8D23-3719E6A1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93D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993DBE"/>
    <w:pPr>
      <w:ind w:left="1178" w:hanging="24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93DBE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993DB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93DBE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993D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E8467-4EEA-40B7-B03C-E6D9DF839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Kaoe</dc:creator>
  <cp:keywords/>
  <dc:description/>
  <cp:lastModifiedBy>Gabriela Olivato</cp:lastModifiedBy>
  <cp:revision>14</cp:revision>
  <dcterms:created xsi:type="dcterms:W3CDTF">2020-02-20T17:06:00Z</dcterms:created>
  <dcterms:modified xsi:type="dcterms:W3CDTF">2025-02-21T14:28:00Z</dcterms:modified>
</cp:coreProperties>
</file>